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февраля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февраля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февраля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февраля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